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D2" w:rsidRDefault="00D74ED2" w:rsidP="00AB3C7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51DA3" w:rsidRPr="00916FC0" w:rsidRDefault="00651DA3" w:rsidP="00651DA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16FC0">
        <w:rPr>
          <w:rFonts w:ascii="Times New Roman" w:hAnsi="Times New Roman" w:cs="Times New Roman"/>
          <w:b/>
          <w:sz w:val="20"/>
          <w:szCs w:val="20"/>
        </w:rPr>
        <w:t>Tabela 01</w:t>
      </w:r>
      <w:r w:rsidRPr="00916FC0">
        <w:rPr>
          <w:rFonts w:ascii="Times New Roman" w:hAnsi="Times New Roman" w:cs="Times New Roman"/>
          <w:sz w:val="20"/>
          <w:szCs w:val="20"/>
        </w:rPr>
        <w:t xml:space="preserve"> – </w:t>
      </w:r>
      <w:r w:rsidRPr="00916FC0">
        <w:rPr>
          <w:rFonts w:ascii="Times New Roman" w:hAnsi="Times New Roman" w:cs="Times New Roman"/>
          <w:bCs/>
          <w:sz w:val="20"/>
          <w:szCs w:val="20"/>
        </w:rPr>
        <w:t xml:space="preserve">Funções básicas do Gmail </w:t>
      </w:r>
    </w:p>
    <w:p w:rsidR="00651DA3" w:rsidRPr="003125D8" w:rsidRDefault="00651DA3" w:rsidP="00651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7612"/>
      </w:tblGrid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Ícone</w:t>
            </w:r>
            <w:r w:rsidRPr="003125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Função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Nova mensagem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Título do e-mail.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2.Minimizar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Minimiza a tela de escrita de e-mail.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3.Redimensionar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Redimensiona o tamanho da tela de escrita de e-mail.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Fecha a tela de escrita de e-mail.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5.Para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Você deve informar o e-mail de uma pessoa para a qual deseja enviar a mensagem. Caso já esteja em sua lista de contatos, então pode incluir pelo nome clicando </w:t>
            </w:r>
            <w:proofErr w:type="gramStart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sobre </w:t>
            </w:r>
            <w:r w:rsidRPr="003125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Para</w:t>
            </w:r>
            <w:proofErr w:type="gramEnd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É possível colocar mais de um destinatário, basta selecionar tantos contatos de e-mail desejar ou separá-los por ponto e vírgula (;).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Indica o seu e-mail (remetente).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opção de adicionar cópia carbono (</w:t>
            </w:r>
            <w:proofErr w:type="spellStart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carbon</w:t>
            </w:r>
            <w:proofErr w:type="spellEnd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</w:t>
            </w:r>
            <w:proofErr w:type="spellEnd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é para incluir outros interessados naquela mensagem.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8.CCo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Opção semelhante à anterior, a diferença é que ao receber o e-mail o destinatário não terá acesso a outros contatos incluídos na mensagem, ou seja, ficará oculto.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9.Assunto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Espaço para você indicar o título do e-mail e do que se trata o conteúdo. O assunto é exibido na caixa de entrada dos e-mails recebidos. Por essa razão é importante descrever algo no assunto para facilitar ao seu contato saber o que está sendo abordado no e-mail antes de abri-lo.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10.Espaço para texto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Nesse campo você digitará a mensagem do e-mail. Veja que é possível, inclusive, formatá-lo, a partir das opções presentes na barra de ferramentas e formatação exibida abaixo.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11.Sans </w:t>
            </w:r>
            <w:proofErr w:type="spellStart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Serif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Tipo de fonte de texto.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12.Tamanho da fonte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Aumenta e diminui o tamanho da fonte.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312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 colocar letras ou palavras em negrito. A letra B refere-se a </w:t>
            </w:r>
            <w:proofErr w:type="spellStart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bold</w:t>
            </w:r>
            <w:proofErr w:type="spellEnd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negrito.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125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 colocar letras ou palavras em itálico. Geralmente utiliza-se esse recurso para palavras estrangeiras.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 sublinhar letras ou palavras. A letra U refere-se a </w:t>
            </w:r>
            <w:proofErr w:type="spellStart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underline</w:t>
            </w:r>
            <w:proofErr w:type="spellEnd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sublinhar.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16.Cor do texto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Opção para alterar a cor do texto ou plano de fundo. Por padrão, estão em preto e branco, respectivamente.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17.Alinhar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Alterar as opções de alinhamento do texto: à direita, centralizado e à esquerda.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18.Lista numerada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 criar lista numeradas.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19.Lista com marcadores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 criar lista em tópicos.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20.Menor tabulação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Diminuir a margem de parágrafo do texto.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21.Maior tabulação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Aumentar a margem de parágrafo do texto.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22.Citação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 para marcar trechos de texto de outra pessoa.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23.Remover formatação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Limpar a formatação atual do texto.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24.Enviar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Enviar a mensagem ao destinatário.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25.Opções de formatação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Abre e fecha a caixa de formatação.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26.Anexar arquivos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Inserir arquivos à mensagem. Muito comum quando se quer encaminhar arquivos em diversas extensões.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27.Inserir arquivos com o Google Drive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Inserir arquivos à mensagem direto do armazenamento de nuvem da Google. Muito comum quando se quer encaminhar arquivos em diversas extensões e em tamanho grande. Arquivos com mais de 25Mb são automaticamente indicados para serem anexados, primeiro, ao Google Drive.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28.Inserir foto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Inserir arquivos de imagens ao corpo do texto.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29.Inserir link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Marcar uma letra ou palavra com algum link.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30.Inserir </w:t>
            </w:r>
            <w:proofErr w:type="spellStart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emoticons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Inserir </w:t>
            </w:r>
            <w:proofErr w:type="spellStart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emoticons</w:t>
            </w:r>
            <w:proofErr w:type="spellEnd"/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 corpo do texto semelhantes aos de redes sociais.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31.Descartar rascunho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Cada vez que a janela de escrita de e-mail é aberta um rascunho é salvo automaticamente. Caso desista de enviar a mensagem, você pode apagá-la clicando nesse ícone.</w:t>
            </w:r>
          </w:p>
        </w:tc>
      </w:tr>
      <w:tr w:rsidR="00651DA3" w:rsidRPr="003125D8" w:rsidTr="00645B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 Mais opções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1DA3" w:rsidRPr="003125D8" w:rsidRDefault="00651DA3" w:rsidP="0064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Outras opções ligadas ao e-mail.</w:t>
            </w:r>
          </w:p>
        </w:tc>
      </w:tr>
    </w:tbl>
    <w:p w:rsidR="001B19E6" w:rsidRDefault="001B19E6" w:rsidP="001B19E6">
      <w:pPr>
        <w:tabs>
          <w:tab w:val="left" w:pos="115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0B4B" w:rsidRPr="001B19E6" w:rsidRDefault="001B19E6" w:rsidP="001B19E6">
      <w:pPr>
        <w:tabs>
          <w:tab w:val="left" w:pos="1155"/>
        </w:tabs>
        <w:rPr>
          <w:rFonts w:ascii="Arial" w:hAnsi="Arial" w:cs="Arial"/>
          <w:sz w:val="24"/>
          <w:szCs w:val="24"/>
        </w:rPr>
        <w:sectPr w:rsidR="00E90B4B" w:rsidRPr="001B19E6" w:rsidSect="00E90B4B">
          <w:headerReference w:type="default" r:id="rId8"/>
          <w:footerReference w:type="even" r:id="rId9"/>
          <w:type w:val="continuous"/>
          <w:pgSz w:w="11906" w:h="16838"/>
          <w:pgMar w:top="1418" w:right="849" w:bottom="1418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:rsidR="00E80343" w:rsidRPr="00E90B4B" w:rsidRDefault="00E80343" w:rsidP="001B19E6">
      <w:p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</w:p>
    <w:sectPr w:rsidR="00E80343" w:rsidRPr="00E90B4B" w:rsidSect="00AB3C7B">
      <w:headerReference w:type="default" r:id="rId10"/>
      <w:pgSz w:w="11900" w:h="16840"/>
      <w:pgMar w:top="1440" w:right="84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C66" w:rsidRDefault="00B46C66" w:rsidP="00471C0A">
      <w:pPr>
        <w:spacing w:after="0" w:line="240" w:lineRule="auto"/>
      </w:pPr>
      <w:r>
        <w:separator/>
      </w:r>
    </w:p>
  </w:endnote>
  <w:endnote w:type="continuationSeparator" w:id="0">
    <w:p w:rsidR="00B46C66" w:rsidRDefault="00B46C66" w:rsidP="0047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5A8" w:rsidRDefault="003246D9" w:rsidP="0017087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B25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25A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B25A8" w:rsidRDefault="00EB25A8" w:rsidP="009E4EBB">
    <w:pPr>
      <w:pStyle w:val="Rodap"/>
      <w:tabs>
        <w:tab w:val="clear" w:pos="8504"/>
        <w:tab w:val="left" w:pos="9072"/>
      </w:tabs>
      <w:ind w:right="-568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-256540</wp:posOffset>
          </wp:positionV>
          <wp:extent cx="571500" cy="571500"/>
          <wp:effectExtent l="0" t="0" r="0" b="0"/>
          <wp:wrapNone/>
          <wp:docPr id="21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iv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C66" w:rsidRDefault="00B46C66" w:rsidP="00471C0A">
      <w:pPr>
        <w:spacing w:after="0" w:line="240" w:lineRule="auto"/>
      </w:pPr>
      <w:r>
        <w:separator/>
      </w:r>
    </w:p>
  </w:footnote>
  <w:footnote w:type="continuationSeparator" w:id="0">
    <w:p w:rsidR="00B46C66" w:rsidRDefault="00B46C66" w:rsidP="0047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4B9" w:rsidRDefault="002313F4" w:rsidP="00ED108D">
    <w:pPr>
      <w:widowControl w:val="0"/>
      <w:autoSpaceDE w:val="0"/>
      <w:autoSpaceDN w:val="0"/>
      <w:adjustRightInd w:val="0"/>
      <w:spacing w:after="120" w:line="240" w:lineRule="auto"/>
      <w:jc w:val="right"/>
      <w:rPr>
        <w:rFonts w:cs="Times"/>
        <w:b/>
        <w:bCs/>
        <w:noProof/>
        <w:color w:val="FFFFFF" w:themeColor="background1"/>
        <w:sz w:val="32"/>
        <w:szCs w:val="32"/>
      </w:rPr>
    </w:pPr>
    <w:bookmarkStart w:id="1" w:name="_Hlk525737182"/>
    <w:bookmarkStart w:id="2" w:name="_Hlk525737183"/>
    <w:r>
      <w:rPr>
        <w:rFonts w:cs="Times"/>
        <w:b/>
        <w:bCs/>
        <w:noProof/>
        <w:color w:val="FFFFFF" w:themeColor="background1"/>
        <w:sz w:val="32"/>
        <w:szCs w:val="32"/>
      </w:rPr>
      <w:drawing>
        <wp:anchor distT="0" distB="0" distL="114300" distR="114300" simplePos="0" relativeHeight="251659776" behindDoc="1" locked="0" layoutInCell="1" allowOverlap="1" wp14:anchorId="3060DE5A" wp14:editId="0F3EE53C">
          <wp:simplePos x="0" y="0"/>
          <wp:positionH relativeFrom="column">
            <wp:posOffset>-1133659</wp:posOffset>
          </wp:positionH>
          <wp:positionV relativeFrom="paragraph">
            <wp:posOffset>-460047</wp:posOffset>
          </wp:positionV>
          <wp:extent cx="8287303" cy="1376516"/>
          <wp:effectExtent l="1905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layout_exercicios@Tecnico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303" cy="13765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CB4539">
      <w:rPr>
        <w:rFonts w:cs="Times"/>
        <w:b/>
        <w:bCs/>
        <w:noProof/>
        <w:color w:val="FFFFFF" w:themeColor="background1"/>
        <w:sz w:val="32"/>
        <w:szCs w:val="32"/>
      </w:rPr>
      <w:t>Introdução às Tecnologias</w:t>
    </w:r>
    <w:r w:rsidR="00E639A3">
      <w:rPr>
        <w:rFonts w:cs="Times"/>
        <w:b/>
        <w:bCs/>
        <w:noProof/>
        <w:color w:val="FFFFFF" w:themeColor="background1"/>
        <w:sz w:val="32"/>
        <w:szCs w:val="32"/>
      </w:rPr>
      <w:t xml:space="preserve"> da Informação</w:t>
    </w:r>
  </w:p>
  <w:p w:rsidR="00EB25A8" w:rsidRPr="00E90B4B" w:rsidRDefault="00E80343" w:rsidP="00ED108D">
    <w:pPr>
      <w:widowControl w:val="0"/>
      <w:autoSpaceDE w:val="0"/>
      <w:autoSpaceDN w:val="0"/>
      <w:adjustRightInd w:val="0"/>
      <w:spacing w:after="120" w:line="240" w:lineRule="auto"/>
      <w:jc w:val="right"/>
      <w:rPr>
        <w:rFonts w:cs="Times"/>
        <w:color w:val="FFFFFF" w:themeColor="background1"/>
        <w:sz w:val="24"/>
        <w:szCs w:val="24"/>
      </w:rPr>
    </w:pPr>
    <w:r w:rsidRPr="00E90B4B">
      <w:rPr>
        <w:rFonts w:cs="Times"/>
        <w:b/>
        <w:bCs/>
        <w:color w:val="FFFFFF" w:themeColor="background1"/>
        <w:sz w:val="24"/>
        <w:szCs w:val="24"/>
      </w:rPr>
      <w:t>Aula 0</w:t>
    </w:r>
    <w:r w:rsidR="00E639A3">
      <w:rPr>
        <w:rFonts w:cs="Times"/>
        <w:b/>
        <w:bCs/>
        <w:color w:val="FFFFFF" w:themeColor="background1"/>
        <w:sz w:val="24"/>
        <w:szCs w:val="24"/>
      </w:rPr>
      <w:t>6</w:t>
    </w:r>
  </w:p>
  <w:bookmarkEnd w:id="1"/>
  <w:bookmarkEnd w:id="2"/>
  <w:p w:rsidR="001A6B58" w:rsidRPr="001A6B58" w:rsidRDefault="001A6B58" w:rsidP="001A6B58">
    <w:pPr>
      <w:widowControl w:val="0"/>
      <w:autoSpaceDE w:val="0"/>
      <w:autoSpaceDN w:val="0"/>
      <w:adjustRightInd w:val="0"/>
      <w:spacing w:after="120" w:line="240" w:lineRule="auto"/>
      <w:jc w:val="right"/>
      <w:rPr>
        <w:rFonts w:cs="Times"/>
        <w:b/>
        <w:bCs/>
        <w:color w:val="FFFFFF" w:themeColor="background1"/>
        <w:sz w:val="24"/>
        <w:szCs w:val="24"/>
      </w:rPr>
    </w:pPr>
    <w:r w:rsidRPr="001A6B58">
      <w:rPr>
        <w:rFonts w:cs="Times"/>
        <w:b/>
        <w:bCs/>
        <w:color w:val="FFFFFF" w:themeColor="background1"/>
        <w:sz w:val="24"/>
        <w:szCs w:val="24"/>
      </w:rPr>
      <w:t xml:space="preserve">Tabela 01 – Funções básicas do Gmail </w:t>
    </w:r>
  </w:p>
  <w:p w:rsidR="00EB25A8" w:rsidRPr="007B12E6" w:rsidRDefault="00EB25A8" w:rsidP="001A6B58">
    <w:pPr>
      <w:widowControl w:val="0"/>
      <w:autoSpaceDE w:val="0"/>
      <w:autoSpaceDN w:val="0"/>
      <w:adjustRightInd w:val="0"/>
      <w:spacing w:after="120" w:line="240" w:lineRule="auto"/>
      <w:jc w:val="right"/>
      <w:rPr>
        <w:rFonts w:cs="Times"/>
        <w:b/>
        <w:bCs/>
        <w:color w:val="FFFFFF" w:themeColor="background1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26E" w:rsidRPr="004E5500" w:rsidRDefault="008B326E" w:rsidP="004E55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5C5"/>
    <w:multiLevelType w:val="hybridMultilevel"/>
    <w:tmpl w:val="3A6A3DB0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A1B0B"/>
    <w:multiLevelType w:val="hybridMultilevel"/>
    <w:tmpl w:val="3D4E2F6A"/>
    <w:lvl w:ilvl="0" w:tplc="7F5457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32CE"/>
    <w:multiLevelType w:val="hybridMultilevel"/>
    <w:tmpl w:val="5C4C3F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A68B4"/>
    <w:multiLevelType w:val="hybridMultilevel"/>
    <w:tmpl w:val="3750611E"/>
    <w:lvl w:ilvl="0" w:tplc="42483CA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7173076F"/>
    <w:multiLevelType w:val="hybridMultilevel"/>
    <w:tmpl w:val="9B9AF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75EF0"/>
    <w:multiLevelType w:val="hybridMultilevel"/>
    <w:tmpl w:val="3DEE2F7C"/>
    <w:lvl w:ilvl="0" w:tplc="F4CCC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D7D2B"/>
    <w:multiLevelType w:val="hybridMultilevel"/>
    <w:tmpl w:val="7B18D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BA"/>
    <w:rsid w:val="00022303"/>
    <w:rsid w:val="00022CD8"/>
    <w:rsid w:val="00050BD5"/>
    <w:rsid w:val="000950DA"/>
    <w:rsid w:val="000A04EB"/>
    <w:rsid w:val="000C3C66"/>
    <w:rsid w:val="000F06D9"/>
    <w:rsid w:val="000F3097"/>
    <w:rsid w:val="00142E13"/>
    <w:rsid w:val="00145DB8"/>
    <w:rsid w:val="00157CB5"/>
    <w:rsid w:val="0016621D"/>
    <w:rsid w:val="00170876"/>
    <w:rsid w:val="00177780"/>
    <w:rsid w:val="001841F2"/>
    <w:rsid w:val="001A2B72"/>
    <w:rsid w:val="001A6B58"/>
    <w:rsid w:val="001B19E6"/>
    <w:rsid w:val="001C1F30"/>
    <w:rsid w:val="001F3285"/>
    <w:rsid w:val="002313F4"/>
    <w:rsid w:val="002442EC"/>
    <w:rsid w:val="00277C11"/>
    <w:rsid w:val="00282899"/>
    <w:rsid w:val="002F14A6"/>
    <w:rsid w:val="00304782"/>
    <w:rsid w:val="003246D9"/>
    <w:rsid w:val="003478BA"/>
    <w:rsid w:val="00363CBA"/>
    <w:rsid w:val="00374D02"/>
    <w:rsid w:val="003C51F3"/>
    <w:rsid w:val="004016CF"/>
    <w:rsid w:val="004200A8"/>
    <w:rsid w:val="00441818"/>
    <w:rsid w:val="00455D00"/>
    <w:rsid w:val="00465E1D"/>
    <w:rsid w:val="00471C0A"/>
    <w:rsid w:val="00481074"/>
    <w:rsid w:val="004D24B9"/>
    <w:rsid w:val="004D68F9"/>
    <w:rsid w:val="004D749E"/>
    <w:rsid w:val="004E0860"/>
    <w:rsid w:val="004E5500"/>
    <w:rsid w:val="004E5EDD"/>
    <w:rsid w:val="00560C7A"/>
    <w:rsid w:val="00571C17"/>
    <w:rsid w:val="00597913"/>
    <w:rsid w:val="005B26CE"/>
    <w:rsid w:val="006120D4"/>
    <w:rsid w:val="006155DE"/>
    <w:rsid w:val="006415FE"/>
    <w:rsid w:val="00651DA3"/>
    <w:rsid w:val="006B6DE3"/>
    <w:rsid w:val="006E2163"/>
    <w:rsid w:val="006F3D47"/>
    <w:rsid w:val="007025F1"/>
    <w:rsid w:val="007132AA"/>
    <w:rsid w:val="007200E5"/>
    <w:rsid w:val="00722928"/>
    <w:rsid w:val="007412F7"/>
    <w:rsid w:val="00753722"/>
    <w:rsid w:val="007B12E6"/>
    <w:rsid w:val="007F73A1"/>
    <w:rsid w:val="008616F8"/>
    <w:rsid w:val="00875499"/>
    <w:rsid w:val="008A063E"/>
    <w:rsid w:val="008A3F2F"/>
    <w:rsid w:val="008B326E"/>
    <w:rsid w:val="00930BCA"/>
    <w:rsid w:val="00951462"/>
    <w:rsid w:val="00971C9E"/>
    <w:rsid w:val="009850F0"/>
    <w:rsid w:val="009E1E82"/>
    <w:rsid w:val="009E4EBB"/>
    <w:rsid w:val="009F40D4"/>
    <w:rsid w:val="00A23F8E"/>
    <w:rsid w:val="00A42C34"/>
    <w:rsid w:val="00A61FD4"/>
    <w:rsid w:val="00A721D8"/>
    <w:rsid w:val="00A914D1"/>
    <w:rsid w:val="00A92AF6"/>
    <w:rsid w:val="00AB3C7B"/>
    <w:rsid w:val="00AE5810"/>
    <w:rsid w:val="00B025C3"/>
    <w:rsid w:val="00B21988"/>
    <w:rsid w:val="00B46C66"/>
    <w:rsid w:val="00B616CE"/>
    <w:rsid w:val="00BA3241"/>
    <w:rsid w:val="00BB5432"/>
    <w:rsid w:val="00C06B46"/>
    <w:rsid w:val="00C83CFB"/>
    <w:rsid w:val="00CB2809"/>
    <w:rsid w:val="00CB4539"/>
    <w:rsid w:val="00CD122C"/>
    <w:rsid w:val="00D550AD"/>
    <w:rsid w:val="00D6738E"/>
    <w:rsid w:val="00D74ED2"/>
    <w:rsid w:val="00D90460"/>
    <w:rsid w:val="00DD064B"/>
    <w:rsid w:val="00DF5671"/>
    <w:rsid w:val="00E3376F"/>
    <w:rsid w:val="00E639A3"/>
    <w:rsid w:val="00E67224"/>
    <w:rsid w:val="00E80343"/>
    <w:rsid w:val="00E90B4B"/>
    <w:rsid w:val="00EB022A"/>
    <w:rsid w:val="00EB25A8"/>
    <w:rsid w:val="00ED108D"/>
    <w:rsid w:val="00F01F21"/>
    <w:rsid w:val="00F23F10"/>
    <w:rsid w:val="00F2586B"/>
    <w:rsid w:val="00F33D55"/>
    <w:rsid w:val="00F44A13"/>
    <w:rsid w:val="00F94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346D31A"/>
  <w15:docId w15:val="{029A7580-CABA-45C2-B4CD-6CB00317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C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71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1C0A"/>
  </w:style>
  <w:style w:type="paragraph" w:styleId="Rodap">
    <w:name w:val="footer"/>
    <w:basedOn w:val="Normal"/>
    <w:link w:val="RodapChar"/>
    <w:uiPriority w:val="99"/>
    <w:unhideWhenUsed/>
    <w:rsid w:val="00471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1C0A"/>
  </w:style>
  <w:style w:type="paragraph" w:styleId="PargrafodaLista">
    <w:name w:val="List Paragraph"/>
    <w:basedOn w:val="Normal"/>
    <w:uiPriority w:val="34"/>
    <w:qFormat/>
    <w:rsid w:val="00481074"/>
    <w:pPr>
      <w:ind w:left="720"/>
      <w:contextualSpacing/>
    </w:pPr>
    <w:rPr>
      <w:rFonts w:eastAsiaTheme="minorHAnsi"/>
      <w:lang w:eastAsia="en-US"/>
    </w:rPr>
  </w:style>
  <w:style w:type="paragraph" w:customStyle="1" w:styleId="programa">
    <w:name w:val="programa"/>
    <w:basedOn w:val="Normal"/>
    <w:rsid w:val="00A92AF6"/>
    <w:pPr>
      <w:tabs>
        <w:tab w:val="left" w:pos="1418"/>
        <w:tab w:val="left" w:pos="1701"/>
        <w:tab w:val="left" w:pos="1985"/>
        <w:tab w:val="left" w:pos="2835"/>
      </w:tabs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SemEspaamento">
    <w:name w:val="No Spacing"/>
    <w:uiPriority w:val="1"/>
    <w:qFormat/>
    <w:rsid w:val="00F33D55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rsid w:val="00F33D5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8A3F2F"/>
  </w:style>
  <w:style w:type="table" w:styleId="SombreamentoClaro-nfase1">
    <w:name w:val="Light Shading Accent 1"/>
    <w:basedOn w:val="Tabelanormal"/>
    <w:uiPriority w:val="60"/>
    <w:rsid w:val="003478BA"/>
    <w:pPr>
      <w:spacing w:after="0" w:line="240" w:lineRule="auto"/>
    </w:pPr>
    <w:rPr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comgrade">
    <w:name w:val="Table Grid"/>
    <w:basedOn w:val="Tabelanormal"/>
    <w:uiPriority w:val="1"/>
    <w:rsid w:val="003478BA"/>
    <w:pPr>
      <w:spacing w:after="0" w:line="240" w:lineRule="auto"/>
    </w:pPr>
    <w:rPr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E80343"/>
    <w:pPr>
      <w:spacing w:after="0"/>
    </w:pPr>
    <w:rPr>
      <w:rFonts w:ascii="Arial" w:eastAsia="Arial" w:hAnsi="Arial" w:cs="Arial"/>
      <w:color w:val="00000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51C9-1515-40CE-8FB6-928D604F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Exercícios – Aula 1</vt:lpstr>
    </vt:vector>
  </TitlesOfParts>
  <Company>Desenvolvimento Desktop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Exercícios – Aula 1</dc:title>
  <dc:creator>Anderson</dc:creator>
  <cp:lastModifiedBy>Edilene Candido da Silva</cp:lastModifiedBy>
  <cp:revision>3</cp:revision>
  <cp:lastPrinted>2015-02-05T23:10:00Z</cp:lastPrinted>
  <dcterms:created xsi:type="dcterms:W3CDTF">2018-09-26T19:14:00Z</dcterms:created>
  <dcterms:modified xsi:type="dcterms:W3CDTF">2018-09-26T19:15:00Z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